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9456EC2" w14:textId="77777777" w:rsidR="00C960E5" w:rsidRDefault="00C960E5" w:rsidP="00C960E5">
      <w:pPr>
        <w:spacing w:after="120" w:line="230" w:lineRule="auto"/>
      </w:pPr>
      <w:r>
        <w:rPr>
          <w:rFonts w:ascii="Arial" w:eastAsia="Arial" w:hAnsi="Arial" w:cs="Arial"/>
          <w:b/>
          <w:bCs/>
          <w:color w:val="001446"/>
          <w:sz w:val="33"/>
          <w:szCs w:val="33"/>
        </w:rPr>
        <w:t>RSE &amp; PSHE</w:t>
      </w:r>
    </w:p>
    <w:p w14:paraId="67B6C192" w14:textId="77777777" w:rsidR="00C960E5" w:rsidRDefault="00C960E5" w:rsidP="00C960E5">
      <w:pPr>
        <w:spacing w:after="0" w:line="240" w:lineRule="auto"/>
      </w:pPr>
      <w:r>
        <w:rPr>
          <w:rFonts w:ascii="Arial" w:eastAsia="Arial" w:hAnsi="Arial" w:cs="Arial"/>
          <w:color w:val="656B7B"/>
          <w:sz w:val="23"/>
          <w:szCs w:val="23"/>
        </w:rPr>
        <w:t>Overview (All year groups)</w:t>
      </w:r>
    </w:p>
    <w:tbl>
      <w:tblPr>
        <w:tblStyle w:val="NormalTablePHPDOCX"/>
        <w:tblW w:w="15700" w:type="dxa"/>
        <w:tblInd w:w="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1"/>
        <w:gridCol w:w="2384"/>
        <w:gridCol w:w="2383"/>
        <w:gridCol w:w="2383"/>
        <w:gridCol w:w="2383"/>
        <w:gridCol w:w="2383"/>
        <w:gridCol w:w="2383"/>
      </w:tblGrid>
      <w:tr w:rsidR="00C960E5" w14:paraId="67855349" w14:textId="77777777" w:rsidTr="001D7560">
        <w:tc>
          <w:tcPr>
            <w:tcW w:w="1400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50" w:type="dxa"/>
              <w:left w:w="120" w:type="dxa"/>
              <w:bottom w:w="150" w:type="dxa"/>
              <w:right w:w="120" w:type="dxa"/>
            </w:tcMar>
            <w:vAlign w:val="center"/>
          </w:tcPr>
          <w:p w14:paraId="692CE79C" w14:textId="77777777" w:rsidR="00C960E5" w:rsidRDefault="00C960E5" w:rsidP="001D7560">
            <w:pPr>
              <w:spacing w:after="0" w:line="240" w:lineRule="auto"/>
            </w:pP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50" w:type="dxa"/>
              <w:left w:w="120" w:type="dxa"/>
              <w:bottom w:w="150" w:type="dxa"/>
              <w:right w:w="120" w:type="dxa"/>
            </w:tcMar>
            <w:vAlign w:val="center"/>
          </w:tcPr>
          <w:p w14:paraId="7ABE4940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5"/>
                <w:szCs w:val="15"/>
                <w:shd w:val="clear" w:color="auto" w:fill="FAF5F0"/>
              </w:rPr>
              <w:t>Autumn 1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50" w:type="dxa"/>
              <w:left w:w="120" w:type="dxa"/>
              <w:bottom w:w="150" w:type="dxa"/>
              <w:right w:w="120" w:type="dxa"/>
            </w:tcMar>
            <w:vAlign w:val="center"/>
          </w:tcPr>
          <w:p w14:paraId="710D0692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5"/>
                <w:szCs w:val="15"/>
                <w:shd w:val="clear" w:color="auto" w:fill="FAF5F0"/>
              </w:rPr>
              <w:t>Autumn 2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50" w:type="dxa"/>
              <w:left w:w="120" w:type="dxa"/>
              <w:bottom w:w="150" w:type="dxa"/>
              <w:right w:w="120" w:type="dxa"/>
            </w:tcMar>
            <w:vAlign w:val="center"/>
          </w:tcPr>
          <w:p w14:paraId="1BC205A7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5"/>
                <w:szCs w:val="15"/>
                <w:shd w:val="clear" w:color="auto" w:fill="FAF5F0"/>
              </w:rPr>
              <w:t>Spring 1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50" w:type="dxa"/>
              <w:left w:w="120" w:type="dxa"/>
              <w:bottom w:w="150" w:type="dxa"/>
              <w:right w:w="120" w:type="dxa"/>
            </w:tcMar>
            <w:vAlign w:val="center"/>
          </w:tcPr>
          <w:p w14:paraId="7D5F9FD2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5"/>
                <w:szCs w:val="15"/>
                <w:shd w:val="clear" w:color="auto" w:fill="FAF5F0"/>
              </w:rPr>
              <w:t>Spring 2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50" w:type="dxa"/>
              <w:left w:w="120" w:type="dxa"/>
              <w:bottom w:w="150" w:type="dxa"/>
              <w:right w:w="120" w:type="dxa"/>
            </w:tcMar>
            <w:vAlign w:val="center"/>
          </w:tcPr>
          <w:p w14:paraId="5883386B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5"/>
                <w:szCs w:val="15"/>
                <w:shd w:val="clear" w:color="auto" w:fill="FAF5F0"/>
              </w:rPr>
              <w:t>Summer 1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50" w:type="dxa"/>
              <w:left w:w="120" w:type="dxa"/>
              <w:bottom w:w="150" w:type="dxa"/>
              <w:right w:w="120" w:type="dxa"/>
            </w:tcMar>
            <w:vAlign w:val="center"/>
          </w:tcPr>
          <w:p w14:paraId="3D1847C0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5"/>
                <w:szCs w:val="15"/>
                <w:shd w:val="clear" w:color="auto" w:fill="FAF5F0"/>
              </w:rPr>
              <w:t>Summer 2</w:t>
            </w:r>
          </w:p>
        </w:tc>
      </w:tr>
      <w:tr w:rsidR="00C960E5" w14:paraId="52F72D5E" w14:textId="77777777" w:rsidTr="001D7560">
        <w:tc>
          <w:tcPr>
            <w:tcW w:w="1400" w:type="dxa"/>
            <w:tcBorders>
              <w:top w:val="single" w:sz="5" w:space="0" w:color="FFFFFF"/>
              <w:left w:val="single" w:sz="5" w:space="0" w:color="00DC8C"/>
              <w:bottom w:val="single" w:sz="5" w:space="0" w:color="FFFFFF"/>
              <w:right w:val="single" w:sz="5" w:space="0" w:color="FFFFFF"/>
            </w:tcBorders>
            <w:shd w:val="clear" w:color="auto" w:fill="00DC8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00D8FCC0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4"/>
                <w:szCs w:val="14"/>
                <w:shd w:val="clear" w:color="auto" w:fill="00DC8C"/>
              </w:rPr>
              <w:t>EYFS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F651470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Self-regulation: My feelings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3CDD97F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Building relationships: Special relationships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B1D7CB9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Managing self: Taking on challenges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5467B0C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Self-regulation: Listening and following instructions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BEB2F2B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Building relationships: My family and friends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87D88D6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Managing self: My wellbeing</w:t>
            </w:r>
          </w:p>
        </w:tc>
      </w:tr>
      <w:tr w:rsidR="00C960E5" w14:paraId="233D8326" w14:textId="77777777" w:rsidTr="001D7560">
        <w:tc>
          <w:tcPr>
            <w:tcW w:w="1400" w:type="dxa"/>
            <w:tcBorders>
              <w:top w:val="single" w:sz="5" w:space="0" w:color="FFFFFF"/>
              <w:left w:val="single" w:sz="5" w:space="0" w:color="00DC8C"/>
              <w:bottom w:val="single" w:sz="5" w:space="0" w:color="FFFFFF"/>
              <w:right w:val="single" w:sz="5" w:space="0" w:color="FFFFFF"/>
            </w:tcBorders>
            <w:shd w:val="clear" w:color="auto" w:fill="00DC8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6F944EC1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4"/>
                <w:szCs w:val="14"/>
                <w:shd w:val="clear" w:color="auto" w:fill="00DC8C"/>
              </w:rPr>
              <w:t>Year 1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79E39A0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My healthy self: How can we look after our emotions?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C157E2C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Connecting with others: How can I help myself and others feel happy and safe?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F965006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The online world: How do we spend time online?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488E18E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Citizenship: How can I help others and the environment?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241C33A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Health protection: How can I protect myself and others in daily life?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FEB5C38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Staying safe: How can I stay safe?</w:t>
            </w:r>
          </w:p>
        </w:tc>
      </w:tr>
      <w:tr w:rsidR="00C960E5" w14:paraId="5DE558C6" w14:textId="77777777" w:rsidTr="001D7560">
        <w:tc>
          <w:tcPr>
            <w:tcW w:w="1400" w:type="dxa"/>
            <w:tcBorders>
              <w:top w:val="single" w:sz="5" w:space="0" w:color="FFFFFF"/>
              <w:left w:val="single" w:sz="5" w:space="0" w:color="00DC8C"/>
              <w:bottom w:val="single" w:sz="5" w:space="0" w:color="FFFFFF"/>
              <w:right w:val="single" w:sz="5" w:space="0" w:color="FFFFFF"/>
            </w:tcBorders>
            <w:shd w:val="clear" w:color="auto" w:fill="00DC8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09DD0221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4"/>
                <w:szCs w:val="14"/>
                <w:shd w:val="clear" w:color="auto" w:fill="00DC8C"/>
              </w:rPr>
              <w:t>Year 2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EA75DBD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My healthy self: How can we look after our bodies?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5C40CE0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Connecting with others: How can I build safe, kind and caring relationships with others?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D2ED8E5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The online world: How can we stay safe online?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943BC36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Citizenship: How do people belong to a community and earn money?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6981034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Growing up: How can we look after and respect our bodies as we grow?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2B2514B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Staying safe: How can I make safe choices in different places?</w:t>
            </w:r>
          </w:p>
        </w:tc>
      </w:tr>
      <w:tr w:rsidR="00C960E5" w14:paraId="2F587E24" w14:textId="77777777" w:rsidTr="001D7560">
        <w:tc>
          <w:tcPr>
            <w:tcW w:w="1400" w:type="dxa"/>
            <w:tcBorders>
              <w:top w:val="single" w:sz="5" w:space="0" w:color="FFFFFF"/>
              <w:left w:val="single" w:sz="5" w:space="0" w:color="00DC8C"/>
              <w:bottom w:val="single" w:sz="5" w:space="0" w:color="FFFFFF"/>
              <w:right w:val="single" w:sz="5" w:space="0" w:color="FFFFFF"/>
            </w:tcBorders>
            <w:shd w:val="clear" w:color="auto" w:fill="00DC8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428B9C6A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4"/>
                <w:szCs w:val="14"/>
                <w:shd w:val="clear" w:color="auto" w:fill="00DC8C"/>
              </w:rPr>
              <w:t>Year 3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0FC6B59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My healthy self: How can I take care of my mind and body?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EAEEAD4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Connecting with others: What helps us feel safe and included?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773BB61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The online world: How should we communicate online?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DE860EA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Citizenship: What rights and responsibilities do we have?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6DAC155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Health protection: How can we prevent illness and injury and respond if they happen?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137A8ED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Citizenship: What careers do people choose and why?</w:t>
            </w:r>
          </w:p>
        </w:tc>
      </w:tr>
      <w:tr w:rsidR="00C960E5" w14:paraId="7691BAF3" w14:textId="77777777" w:rsidTr="001D7560">
        <w:tc>
          <w:tcPr>
            <w:tcW w:w="1400" w:type="dxa"/>
            <w:tcBorders>
              <w:top w:val="single" w:sz="5" w:space="0" w:color="FFFFFF"/>
              <w:left w:val="single" w:sz="5" w:space="0" w:color="00DC8C"/>
              <w:bottom w:val="single" w:sz="5" w:space="0" w:color="FFFFFF"/>
              <w:right w:val="single" w:sz="5" w:space="0" w:color="FFFFFF"/>
            </w:tcBorders>
            <w:shd w:val="clear" w:color="auto" w:fill="00DC8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70EBF016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4"/>
                <w:szCs w:val="14"/>
                <w:shd w:val="clear" w:color="auto" w:fill="00DC8C"/>
              </w:rPr>
              <w:t>Year 4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66660FF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My healthy self: How can I make healthy choices?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0A3EAC8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Connecting with others: How can we respect each other?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B72D3D2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The online world: How can we decide what to trust online?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F34FEF9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Citizenship: How can I spend money responsibly?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F266EA6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Growing up: How will my body and emotions change as I grow up?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06FA821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 xml:space="preserve">Staying safe: What signs help me </w:t>
            </w:r>
            <w:proofErr w:type="spellStart"/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recognise</w:t>
            </w:r>
            <w:proofErr w:type="spellEnd"/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 xml:space="preserve"> what is safe or unsafe?</w:t>
            </w:r>
          </w:p>
        </w:tc>
      </w:tr>
      <w:tr w:rsidR="00C960E5" w14:paraId="42B5D7E0" w14:textId="77777777" w:rsidTr="001D7560">
        <w:tc>
          <w:tcPr>
            <w:tcW w:w="1400" w:type="dxa"/>
            <w:tcBorders>
              <w:top w:val="single" w:sz="5" w:space="0" w:color="FFFFFF"/>
              <w:left w:val="single" w:sz="5" w:space="0" w:color="00DC8C"/>
              <w:bottom w:val="single" w:sz="5" w:space="0" w:color="FFFFFF"/>
              <w:right w:val="single" w:sz="5" w:space="0" w:color="FFFFFF"/>
            </w:tcBorders>
            <w:shd w:val="clear" w:color="auto" w:fill="00DC8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4FBDE89F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4"/>
                <w:szCs w:val="14"/>
                <w:shd w:val="clear" w:color="auto" w:fill="00DC8C"/>
              </w:rPr>
              <w:t>Year 5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3920EA0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My healthy self: How can I support my mind and body as I grow?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547FB6C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Connecting with others: Why are healthy relationships important?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5853C45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The online world: How am I influenced by what I see online?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365FB56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Citizenship: How can we make a difference in our communities and beyond?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A67C4AC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Growing up: How can I manage the changes to my body and emotions as I grow up?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9F0B754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Citizenship: How can we be in control of our money?</w:t>
            </w:r>
          </w:p>
        </w:tc>
      </w:tr>
      <w:tr w:rsidR="00C960E5" w14:paraId="7A522D37" w14:textId="77777777" w:rsidTr="001D7560">
        <w:tc>
          <w:tcPr>
            <w:tcW w:w="1400" w:type="dxa"/>
            <w:tcBorders>
              <w:top w:val="single" w:sz="5" w:space="0" w:color="FFFFFF"/>
              <w:left w:val="single" w:sz="5" w:space="0" w:color="00DC8C"/>
              <w:bottom w:val="single" w:sz="5" w:space="0" w:color="FFFFFF"/>
              <w:right w:val="single" w:sz="5" w:space="0" w:color="FFFFFF"/>
            </w:tcBorders>
            <w:shd w:val="clear" w:color="auto" w:fill="00DC8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5527755B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4"/>
                <w:szCs w:val="14"/>
                <w:shd w:val="clear" w:color="auto" w:fill="00DC8C"/>
              </w:rPr>
              <w:t>Year 6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5CDFAC0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My healthy self: How do my choices today shape my future health?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A1977A9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Connecting with others: What does it mean to stand up for myself and others?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E10550E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The online world: How do I feel about the things I see online?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39BB894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Citizenship: How can we protect everyone’s rights?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804CBF9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Staying safe: How can I stay safe as I grow up?</w:t>
            </w:r>
          </w:p>
        </w:tc>
        <w:tc>
          <w:tcPr>
            <w:tcW w:w="2383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B11F0DC" w14:textId="77777777" w:rsidR="00C960E5" w:rsidRDefault="00C960E5" w:rsidP="001D7560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color w:val="001446"/>
                <w:position w:val="-2"/>
                <w:sz w:val="12"/>
                <w:szCs w:val="12"/>
                <w:shd w:val="clear" w:color="auto" w:fill="FFFFFF"/>
              </w:rPr>
              <w:t>Sex education: How do people become parents and carers?</w:t>
            </w:r>
          </w:p>
        </w:tc>
      </w:tr>
    </w:tbl>
    <w:p w14:paraId="7EBF4D4F" w14:textId="77777777" w:rsidR="00C45E5D" w:rsidRDefault="00C45E5D"/>
    <w:sectPr w:rsidR="00C45E5D" w:rsidSect="00C960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0E5"/>
    <w:rsid w:val="001926D0"/>
    <w:rsid w:val="003F60BD"/>
    <w:rsid w:val="00931C81"/>
    <w:rsid w:val="00AA1588"/>
    <w:rsid w:val="00C45E5D"/>
    <w:rsid w:val="00C960E5"/>
    <w:rsid w:val="00F30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3BD7AC"/>
  <w15:chartTrackingRefBased/>
  <w15:docId w15:val="{A396CA16-5A9C-8E47-91DF-485A3200C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60E5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60E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60E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60E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60E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60E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60E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60E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60E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60E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60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60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60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60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60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60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60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60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60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60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960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60E5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960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60E5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960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60E5"/>
    <w:pPr>
      <w:spacing w:after="160" w:line="278" w:lineRule="auto"/>
      <w:ind w:left="720"/>
      <w:contextualSpacing/>
    </w:pPr>
    <w:rPr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960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60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60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60E5"/>
    <w:rPr>
      <w:b/>
      <w:bCs/>
      <w:smallCaps/>
      <w:color w:val="0F4761" w:themeColor="accent1" w:themeShade="BF"/>
      <w:spacing w:val="5"/>
    </w:rPr>
  </w:style>
  <w:style w:type="table" w:customStyle="1" w:styleId="NormalTablePHPDOCX">
    <w:name w:val="Normal Table PHPDOCX"/>
    <w:uiPriority w:val="99"/>
    <w:semiHidden/>
    <w:unhideWhenUsed/>
    <w:qFormat/>
    <w:rsid w:val="00C960E5"/>
    <w:pPr>
      <w:spacing w:after="200" w:line="276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383</Words>
  <Characters>2187</Characters>
  <Application>Microsoft Office Word</Application>
  <DocSecurity>0</DocSecurity>
  <Lines>18</Lines>
  <Paragraphs>5</Paragraphs>
  <ScaleCrop>false</ScaleCrop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Heaton</dc:creator>
  <cp:keywords/>
  <dc:description/>
  <cp:lastModifiedBy>Cheryl Heaton</cp:lastModifiedBy>
  <cp:revision>1</cp:revision>
  <dcterms:created xsi:type="dcterms:W3CDTF">2026-10-28T18:38:00Z</dcterms:created>
  <dcterms:modified xsi:type="dcterms:W3CDTF">2026-10-28T18:39:00Z</dcterms:modified>
</cp:coreProperties>
</file>